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233309" w:rsidP="005A26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Nº 022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A5258F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 xml:space="preserve">SÚMULA: </w:t>
      </w:r>
      <w:r w:rsidR="005A26AD">
        <w:rPr>
          <w:b/>
          <w:szCs w:val="24"/>
        </w:rPr>
        <w:t>ATUALIZA O COMITÊ DE ENFRENTAMENTO AO CORONAVÍRUS (COVID-19),</w:t>
      </w:r>
      <w:r>
        <w:rPr>
          <w:b/>
          <w:szCs w:val="24"/>
        </w:rPr>
        <w:t xml:space="preserve"> COM INCLUSÃO</w:t>
      </w:r>
      <w:r w:rsidR="00233309">
        <w:rPr>
          <w:b/>
          <w:szCs w:val="24"/>
        </w:rPr>
        <w:t xml:space="preserve"> E EXCLUSÃO</w:t>
      </w:r>
      <w:r>
        <w:rPr>
          <w:b/>
          <w:szCs w:val="24"/>
        </w:rPr>
        <w:t xml:space="preserve"> DE MEMBRO</w:t>
      </w:r>
      <w:r w:rsidR="00233309">
        <w:rPr>
          <w:b/>
          <w:szCs w:val="24"/>
        </w:rPr>
        <w:t>S</w:t>
      </w:r>
      <w:r>
        <w:rPr>
          <w:b/>
          <w:szCs w:val="24"/>
        </w:rPr>
        <w:t xml:space="preserve">, </w:t>
      </w:r>
      <w:r w:rsidR="005A26AD">
        <w:rPr>
          <w:b/>
          <w:szCs w:val="24"/>
        </w:rPr>
        <w:t xml:space="preserve"> NO MUNICÍPIO DE GUARACI E DÁ OUTRAS PROVIDÊNCIAS</w:t>
      </w:r>
      <w:r w:rsidR="005A26AD"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9F4DF1">
        <w:rPr>
          <w:szCs w:val="24"/>
        </w:rPr>
        <w:t xml:space="preserve"> </w:t>
      </w:r>
      <w:r>
        <w:rPr>
          <w:szCs w:val="24"/>
        </w:rPr>
        <w:t>a pandemia decretada pela OMS – Organização Mundial da Saúde, em 11 de março de 2020;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contágio e propagação do vírus COVID-19 em locais com aglomeração de pessoas;</w:t>
      </w:r>
    </w:p>
    <w:p w:rsidR="005A26AD" w:rsidRPr="00107509" w:rsidRDefault="005A26AD" w:rsidP="005A26AD">
      <w:pPr>
        <w:ind w:left="708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decreto 4.230/2020 do Governo do Estado do Paraná;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Fica instituído o Comitê de Enfrentamento ao </w:t>
      </w:r>
      <w:r w:rsidR="002A6857" w:rsidRPr="002A6857">
        <w:rPr>
          <w:b/>
        </w:rPr>
        <w:t>CORONAVÍRUS</w:t>
      </w:r>
      <w:r>
        <w:t>, com a finalidade de coordenar as ações do Poder Público Municipal e assessoramento ao Prefeito sobre as ações do município visando o combate à disseminação do COVID-19 no Município de Guaraci/PR.</w:t>
      </w:r>
    </w:p>
    <w:p w:rsidR="005A26AD" w:rsidRDefault="005A26AD" w:rsidP="005A26AD">
      <w:pPr>
        <w:ind w:left="705"/>
        <w:jc w:val="both"/>
      </w:pPr>
    </w:p>
    <w:p w:rsidR="005A26AD" w:rsidRDefault="005A26AD" w:rsidP="005A26AD">
      <w:pPr>
        <w:ind w:left="705"/>
        <w:jc w:val="both"/>
        <w:rPr>
          <w:szCs w:val="24"/>
        </w:rPr>
      </w:pPr>
      <w:r w:rsidRPr="00E422EC">
        <w:rPr>
          <w:b/>
          <w:szCs w:val="24"/>
        </w:rPr>
        <w:t>Art. 2º</w:t>
      </w:r>
      <w:r>
        <w:rPr>
          <w:szCs w:val="24"/>
        </w:rPr>
        <w:t xml:space="preserve"> - O Comitê de enfrentamento é composto por membros de diversos setores, sendo eles: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F73725" w:rsidRDefault="00233309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1</w:t>
      </w:r>
      <w:r w:rsidR="005A26AD">
        <w:rPr>
          <w:szCs w:val="24"/>
        </w:rPr>
        <w:t xml:space="preserve">- </w:t>
      </w:r>
      <w:r w:rsidR="001562B8">
        <w:rPr>
          <w:szCs w:val="24"/>
        </w:rPr>
        <w:t xml:space="preserve">Elton Valdinei de Marchi </w:t>
      </w:r>
      <w:r w:rsidR="005A26AD">
        <w:rPr>
          <w:szCs w:val="24"/>
        </w:rPr>
        <w:t xml:space="preserve"> </w:t>
      </w:r>
      <w:r w:rsidR="001562B8">
        <w:rPr>
          <w:b/>
          <w:szCs w:val="24"/>
        </w:rPr>
        <w:t>(Representante Secretaria</w:t>
      </w:r>
      <w:r w:rsidR="005A26AD" w:rsidRPr="00F73725">
        <w:rPr>
          <w:b/>
          <w:szCs w:val="24"/>
        </w:rPr>
        <w:t xml:space="preserve"> de O</w:t>
      </w:r>
      <w:r w:rsidR="005A26AD">
        <w:rPr>
          <w:b/>
          <w:szCs w:val="24"/>
        </w:rPr>
        <w:t>bras, Viação e Serviços Urbanos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firstLine="705"/>
        <w:jc w:val="both"/>
        <w:rPr>
          <w:szCs w:val="24"/>
        </w:rPr>
      </w:pPr>
      <w:r>
        <w:rPr>
          <w:szCs w:val="24"/>
        </w:rPr>
        <w:t>2</w:t>
      </w:r>
      <w:r w:rsidR="005A26AD">
        <w:rPr>
          <w:szCs w:val="24"/>
        </w:rPr>
        <w:t xml:space="preserve">- </w:t>
      </w:r>
      <w:r w:rsidR="002A6857">
        <w:rPr>
          <w:szCs w:val="24"/>
        </w:rPr>
        <w:t>Maria Conceição Rodrigues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</w:t>
      </w:r>
      <w:r w:rsidR="002A6857">
        <w:rPr>
          <w:b/>
          <w:szCs w:val="24"/>
        </w:rPr>
        <w:t>Secretaria de Saúde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  <w:r w:rsidR="005A26AD">
        <w:rPr>
          <w:szCs w:val="24"/>
        </w:rPr>
        <w:t xml:space="preserve"> </w:t>
      </w:r>
    </w:p>
    <w:p w:rsidR="005A26AD" w:rsidRDefault="00233309" w:rsidP="005A26AD">
      <w:pPr>
        <w:ind w:left="705"/>
        <w:jc w:val="both"/>
        <w:rPr>
          <w:szCs w:val="24"/>
        </w:rPr>
      </w:pPr>
      <w:r>
        <w:rPr>
          <w:szCs w:val="24"/>
        </w:rPr>
        <w:t>3</w:t>
      </w:r>
      <w:r w:rsidR="005A26AD">
        <w:rPr>
          <w:szCs w:val="24"/>
        </w:rPr>
        <w:t xml:space="preserve">- </w:t>
      </w:r>
      <w:r>
        <w:rPr>
          <w:szCs w:val="24"/>
        </w:rPr>
        <w:t xml:space="preserve">Kátia Cilene de Mendonça </w:t>
      </w:r>
      <w:r w:rsidR="005A26AD">
        <w:rPr>
          <w:szCs w:val="24"/>
        </w:rPr>
        <w:t xml:space="preserve"> </w:t>
      </w:r>
      <w:r>
        <w:rPr>
          <w:b/>
          <w:szCs w:val="24"/>
        </w:rPr>
        <w:t>(Secretá</w:t>
      </w:r>
      <w:r w:rsidR="005A26AD">
        <w:rPr>
          <w:b/>
          <w:szCs w:val="24"/>
        </w:rPr>
        <w:t>ria de Educação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Pr="00F73725" w:rsidRDefault="00233309" w:rsidP="005A26AD">
      <w:pPr>
        <w:ind w:left="705"/>
        <w:jc w:val="both"/>
        <w:rPr>
          <w:b/>
          <w:szCs w:val="24"/>
        </w:rPr>
      </w:pPr>
      <w:r>
        <w:rPr>
          <w:szCs w:val="24"/>
        </w:rPr>
        <w:lastRenderedPageBreak/>
        <w:t>4</w:t>
      </w:r>
      <w:r w:rsidR="005A26AD">
        <w:rPr>
          <w:szCs w:val="24"/>
        </w:rPr>
        <w:t xml:space="preserve">- </w:t>
      </w:r>
      <w:r w:rsidR="002A6857">
        <w:rPr>
          <w:szCs w:val="24"/>
        </w:rPr>
        <w:t>Robson Rosa dos Santos</w:t>
      </w:r>
      <w:r w:rsidR="005A26AD">
        <w:rPr>
          <w:szCs w:val="24"/>
        </w:rPr>
        <w:t xml:space="preserve"> </w:t>
      </w:r>
      <w:r w:rsidR="002A6857">
        <w:rPr>
          <w:b/>
          <w:szCs w:val="24"/>
        </w:rPr>
        <w:t>(Secretaria</w:t>
      </w:r>
      <w:r w:rsidR="005A26AD">
        <w:rPr>
          <w:b/>
          <w:szCs w:val="24"/>
        </w:rPr>
        <w:t xml:space="preserve"> de Saúde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left="705"/>
        <w:jc w:val="both"/>
        <w:rPr>
          <w:szCs w:val="24"/>
        </w:rPr>
      </w:pPr>
      <w:r>
        <w:rPr>
          <w:szCs w:val="24"/>
        </w:rPr>
        <w:t>5</w:t>
      </w:r>
      <w:r w:rsidR="005A26AD">
        <w:rPr>
          <w:szCs w:val="24"/>
        </w:rPr>
        <w:t xml:space="preserve">- Cleuson Ramos da Silva </w:t>
      </w:r>
      <w:r w:rsidR="005A26AD">
        <w:rPr>
          <w:b/>
          <w:szCs w:val="24"/>
        </w:rPr>
        <w:t>(</w:t>
      </w:r>
      <w:r w:rsidR="005A26AD" w:rsidRPr="00F73725">
        <w:rPr>
          <w:b/>
          <w:szCs w:val="24"/>
        </w:rPr>
        <w:t>Si</w:t>
      </w:r>
      <w:r w:rsidR="005A26AD">
        <w:rPr>
          <w:b/>
          <w:szCs w:val="24"/>
        </w:rPr>
        <w:t>ndicato Rural dos Trabalhadores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left="705"/>
        <w:jc w:val="both"/>
        <w:rPr>
          <w:szCs w:val="24"/>
        </w:rPr>
      </w:pPr>
      <w:r>
        <w:rPr>
          <w:szCs w:val="24"/>
        </w:rPr>
        <w:t>6</w:t>
      </w:r>
      <w:r w:rsidR="005A26AD">
        <w:rPr>
          <w:szCs w:val="24"/>
        </w:rPr>
        <w:t xml:space="preserve">- Edinéia Feitosa </w:t>
      </w:r>
      <w:r w:rsidR="005A26AD">
        <w:rPr>
          <w:b/>
          <w:szCs w:val="24"/>
        </w:rPr>
        <w:t>(</w:t>
      </w:r>
      <w:r w:rsidR="005A26AD" w:rsidRPr="00F73725">
        <w:rPr>
          <w:b/>
          <w:szCs w:val="24"/>
        </w:rPr>
        <w:t>Repre</w:t>
      </w:r>
      <w:r w:rsidR="005A26AD">
        <w:rPr>
          <w:b/>
          <w:szCs w:val="24"/>
        </w:rPr>
        <w:t>sente do Lar Divina Providência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firstLine="705"/>
        <w:jc w:val="both"/>
        <w:rPr>
          <w:szCs w:val="24"/>
        </w:rPr>
      </w:pPr>
      <w:r>
        <w:rPr>
          <w:szCs w:val="24"/>
        </w:rPr>
        <w:t>7</w:t>
      </w:r>
      <w:r w:rsidR="005A26AD">
        <w:rPr>
          <w:szCs w:val="24"/>
        </w:rPr>
        <w:t xml:space="preserve">- </w:t>
      </w:r>
      <w:r w:rsidR="00757367">
        <w:rPr>
          <w:szCs w:val="24"/>
        </w:rPr>
        <w:t>Jivago José Lucas de Souza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</w:t>
      </w:r>
      <w:r w:rsidR="00757367">
        <w:rPr>
          <w:b/>
          <w:szCs w:val="24"/>
        </w:rPr>
        <w:t>Secretaria</w:t>
      </w:r>
      <w:r w:rsidR="005A26AD" w:rsidRPr="00F73725">
        <w:rPr>
          <w:b/>
          <w:szCs w:val="24"/>
        </w:rPr>
        <w:t xml:space="preserve"> de Esporte);</w:t>
      </w:r>
    </w:p>
    <w:p w:rsidR="005A26AD" w:rsidRDefault="00233309" w:rsidP="005A26AD">
      <w:pPr>
        <w:ind w:left="705"/>
        <w:jc w:val="both"/>
        <w:rPr>
          <w:szCs w:val="24"/>
        </w:rPr>
      </w:pPr>
      <w:r>
        <w:rPr>
          <w:szCs w:val="24"/>
        </w:rPr>
        <w:t>8</w:t>
      </w:r>
      <w:r w:rsidR="005A26AD">
        <w:rPr>
          <w:szCs w:val="24"/>
        </w:rPr>
        <w:t xml:space="preserve">- Elisangela Mara dos Santos </w:t>
      </w:r>
      <w:r w:rsidR="005A26AD" w:rsidRPr="00F73725">
        <w:rPr>
          <w:b/>
          <w:szCs w:val="24"/>
        </w:rPr>
        <w:t>(</w:t>
      </w:r>
      <w:r w:rsidR="00757367">
        <w:rPr>
          <w:b/>
          <w:szCs w:val="24"/>
        </w:rPr>
        <w:t>Representante do</w:t>
      </w:r>
      <w:r w:rsidR="005A26AD">
        <w:rPr>
          <w:b/>
          <w:szCs w:val="24"/>
        </w:rPr>
        <w:t xml:space="preserve"> Guaraci Tênis Clube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left="705"/>
        <w:jc w:val="both"/>
        <w:rPr>
          <w:szCs w:val="24"/>
        </w:rPr>
      </w:pPr>
      <w:r>
        <w:rPr>
          <w:szCs w:val="24"/>
        </w:rPr>
        <w:t>9</w:t>
      </w:r>
      <w:r w:rsidR="005A26AD">
        <w:rPr>
          <w:szCs w:val="24"/>
        </w:rPr>
        <w:t xml:space="preserve">- Fátima dos Santos F. de Araújo </w:t>
      </w:r>
      <w:r w:rsidR="005A26AD" w:rsidRPr="00F73725">
        <w:rPr>
          <w:b/>
          <w:szCs w:val="24"/>
        </w:rPr>
        <w:t>(Repre</w:t>
      </w:r>
      <w:r w:rsidR="005A26AD">
        <w:rPr>
          <w:b/>
          <w:szCs w:val="24"/>
        </w:rPr>
        <w:t>sentante Vila Rural Gralha Azul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left="705"/>
        <w:jc w:val="both"/>
        <w:rPr>
          <w:szCs w:val="24"/>
        </w:rPr>
      </w:pPr>
      <w:r>
        <w:rPr>
          <w:szCs w:val="24"/>
        </w:rPr>
        <w:t>10</w:t>
      </w:r>
      <w:r w:rsidR="005A26AD">
        <w:rPr>
          <w:szCs w:val="24"/>
        </w:rPr>
        <w:t xml:space="preserve">- </w:t>
      </w:r>
      <w:r w:rsidR="00757367">
        <w:rPr>
          <w:szCs w:val="24"/>
        </w:rPr>
        <w:t>Ari Osvaldo Soares de Faria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</w:t>
      </w:r>
      <w:r w:rsidR="0048204D">
        <w:rPr>
          <w:b/>
          <w:szCs w:val="24"/>
        </w:rPr>
        <w:t>Secretaria</w:t>
      </w:r>
      <w:r w:rsidR="005A26AD" w:rsidRPr="00F73725">
        <w:rPr>
          <w:b/>
          <w:szCs w:val="24"/>
        </w:rPr>
        <w:t xml:space="preserve"> de Administração</w:t>
      </w:r>
      <w:r w:rsidR="00757367">
        <w:rPr>
          <w:b/>
          <w:szCs w:val="24"/>
        </w:rPr>
        <w:t xml:space="preserve"> e Planejamento</w:t>
      </w:r>
      <w:r w:rsidR="005A26AD" w:rsidRPr="00F73725">
        <w:rPr>
          <w:b/>
          <w:szCs w:val="24"/>
        </w:rPr>
        <w:t>);</w:t>
      </w:r>
    </w:p>
    <w:p w:rsidR="005A26AD" w:rsidRPr="00757367" w:rsidRDefault="00233309" w:rsidP="00757367">
      <w:pPr>
        <w:ind w:left="705"/>
        <w:jc w:val="both"/>
        <w:rPr>
          <w:b/>
          <w:szCs w:val="24"/>
        </w:rPr>
      </w:pPr>
      <w:r>
        <w:rPr>
          <w:szCs w:val="24"/>
        </w:rPr>
        <w:t>11</w:t>
      </w:r>
      <w:r w:rsidR="005A26AD">
        <w:rPr>
          <w:szCs w:val="24"/>
        </w:rPr>
        <w:t xml:space="preserve">- José Martins de Oliveira </w:t>
      </w:r>
      <w:r w:rsidR="005A26AD" w:rsidRPr="00F73725">
        <w:rPr>
          <w:b/>
          <w:szCs w:val="24"/>
        </w:rPr>
        <w:t>(Representante Igreja Católica)</w:t>
      </w:r>
      <w:r w:rsidR="005A26AD">
        <w:rPr>
          <w:b/>
          <w:szCs w:val="24"/>
        </w:rPr>
        <w:t>;</w:t>
      </w:r>
    </w:p>
    <w:p w:rsidR="005A26AD" w:rsidRPr="00A35D53" w:rsidRDefault="00233309" w:rsidP="00A35D53">
      <w:pPr>
        <w:ind w:firstLine="705"/>
        <w:jc w:val="both"/>
        <w:rPr>
          <w:szCs w:val="24"/>
        </w:rPr>
      </w:pPr>
      <w:r>
        <w:rPr>
          <w:szCs w:val="24"/>
        </w:rPr>
        <w:t>12</w:t>
      </w:r>
      <w:r w:rsidR="00757367">
        <w:rPr>
          <w:szCs w:val="24"/>
        </w:rPr>
        <w:t>- Sara</w:t>
      </w:r>
      <w:r w:rsidR="0099448A">
        <w:rPr>
          <w:szCs w:val="24"/>
        </w:rPr>
        <w:t xml:space="preserve"> Vergília Goulart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APAE);</w:t>
      </w:r>
    </w:p>
    <w:p w:rsidR="00A5258F" w:rsidRPr="003B056C" w:rsidRDefault="00233309" w:rsidP="00A5258F">
      <w:pPr>
        <w:ind w:left="705"/>
        <w:jc w:val="both"/>
        <w:rPr>
          <w:b/>
          <w:szCs w:val="24"/>
        </w:rPr>
      </w:pPr>
      <w:r>
        <w:rPr>
          <w:b/>
          <w:szCs w:val="24"/>
        </w:rPr>
        <w:t>13</w:t>
      </w:r>
      <w:r w:rsidR="003B056C">
        <w:rPr>
          <w:b/>
          <w:szCs w:val="24"/>
        </w:rPr>
        <w:t xml:space="preserve">- </w:t>
      </w:r>
      <w:r w:rsidR="003B056C">
        <w:rPr>
          <w:szCs w:val="24"/>
        </w:rPr>
        <w:t xml:space="preserve">Willian José Mariano de Morais </w:t>
      </w:r>
      <w:r w:rsidR="003B056C">
        <w:rPr>
          <w:b/>
          <w:szCs w:val="24"/>
        </w:rPr>
        <w:t>(Representante do Comércio);</w:t>
      </w:r>
    </w:p>
    <w:p w:rsidR="005A26AD" w:rsidRDefault="00233309" w:rsidP="005A26AD">
      <w:pPr>
        <w:ind w:left="705"/>
        <w:jc w:val="both"/>
        <w:rPr>
          <w:szCs w:val="24"/>
        </w:rPr>
      </w:pPr>
      <w:r>
        <w:rPr>
          <w:szCs w:val="24"/>
        </w:rPr>
        <w:t>14</w:t>
      </w:r>
      <w:r w:rsidR="00757367">
        <w:rPr>
          <w:szCs w:val="24"/>
        </w:rPr>
        <w:t>- Ilson Rodrigues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Poder Legislativo)</w:t>
      </w:r>
      <w:r w:rsidR="005A26AD">
        <w:rPr>
          <w:b/>
          <w:szCs w:val="24"/>
        </w:rPr>
        <w:t>;</w:t>
      </w:r>
    </w:p>
    <w:p w:rsidR="005A26AD" w:rsidRPr="00E61145" w:rsidRDefault="00233309" w:rsidP="00757367">
      <w:pPr>
        <w:ind w:left="705"/>
        <w:jc w:val="both"/>
        <w:rPr>
          <w:b/>
          <w:szCs w:val="24"/>
        </w:rPr>
      </w:pPr>
      <w:r>
        <w:rPr>
          <w:szCs w:val="24"/>
        </w:rPr>
        <w:t>15</w:t>
      </w:r>
      <w:r w:rsidR="005A26AD">
        <w:rPr>
          <w:szCs w:val="24"/>
        </w:rPr>
        <w:t xml:space="preserve">- </w:t>
      </w:r>
      <w:r w:rsidR="004C0E6E">
        <w:rPr>
          <w:szCs w:val="24"/>
        </w:rPr>
        <w:t xml:space="preserve">Ana Maria Biacio </w:t>
      </w:r>
      <w:r w:rsidR="005A26AD">
        <w:rPr>
          <w:szCs w:val="24"/>
        </w:rPr>
        <w:t xml:space="preserve"> </w:t>
      </w:r>
      <w:r w:rsidR="0048204D">
        <w:rPr>
          <w:b/>
          <w:szCs w:val="24"/>
        </w:rPr>
        <w:t>(Secreta</w:t>
      </w:r>
      <w:r w:rsidR="005A26AD" w:rsidRPr="00F73725">
        <w:rPr>
          <w:b/>
          <w:szCs w:val="24"/>
        </w:rPr>
        <w:t>ria Assistência Social)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16</w:t>
      </w:r>
      <w:r w:rsidR="005A26AD">
        <w:rPr>
          <w:szCs w:val="24"/>
        </w:rPr>
        <w:t xml:space="preserve">- Maruilton Conceição Soares </w:t>
      </w:r>
      <w:r w:rsidR="005A26AD">
        <w:rPr>
          <w:b/>
          <w:szCs w:val="24"/>
        </w:rPr>
        <w:t>(Representante das Igrejas Evangélicas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084EBD" w:rsidRPr="00084EBD" w:rsidRDefault="00233309" w:rsidP="005A26AD">
      <w:pPr>
        <w:ind w:left="705"/>
        <w:jc w:val="both"/>
        <w:rPr>
          <w:szCs w:val="24"/>
        </w:rPr>
      </w:pPr>
      <w:r>
        <w:rPr>
          <w:b/>
          <w:szCs w:val="24"/>
        </w:rPr>
        <w:t>17</w:t>
      </w:r>
      <w:r w:rsidR="00084EBD">
        <w:rPr>
          <w:b/>
          <w:szCs w:val="24"/>
        </w:rPr>
        <w:t xml:space="preserve">- </w:t>
      </w:r>
      <w:r w:rsidR="00084EBD">
        <w:rPr>
          <w:szCs w:val="24"/>
        </w:rPr>
        <w:t xml:space="preserve">Paulo Pasquini </w:t>
      </w:r>
      <w:r w:rsidR="00194D84" w:rsidRPr="00194D84">
        <w:rPr>
          <w:b/>
          <w:szCs w:val="24"/>
        </w:rPr>
        <w:t>(Representante da Indústria)</w:t>
      </w:r>
    </w:p>
    <w:p w:rsidR="005A26AD" w:rsidRDefault="00233309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18</w:t>
      </w:r>
      <w:r w:rsidR="00757367">
        <w:rPr>
          <w:szCs w:val="24"/>
        </w:rPr>
        <w:t>- Jamis Amadeu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(Representante do Distrito de Bentópolis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A35D53" w:rsidRPr="00A35D53" w:rsidRDefault="00233309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19</w:t>
      </w:r>
      <w:r w:rsidR="00A35D53">
        <w:rPr>
          <w:b/>
          <w:szCs w:val="24"/>
        </w:rPr>
        <w:t xml:space="preserve">- </w:t>
      </w:r>
      <w:r w:rsidR="00A35D53">
        <w:rPr>
          <w:szCs w:val="24"/>
        </w:rPr>
        <w:t xml:space="preserve">Simone Ambrósio de Abreu </w:t>
      </w:r>
      <w:r w:rsidR="00A35D53">
        <w:rPr>
          <w:b/>
          <w:szCs w:val="24"/>
        </w:rPr>
        <w:t>(Representante do Conselho Tutelar)</w:t>
      </w:r>
    </w:p>
    <w:p w:rsidR="005A26AD" w:rsidRDefault="00233309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20</w:t>
      </w:r>
      <w:r w:rsidR="00757367">
        <w:rPr>
          <w:szCs w:val="24"/>
        </w:rPr>
        <w:t>- Rosimeire</w:t>
      </w:r>
      <w:r w:rsidR="00F12289">
        <w:rPr>
          <w:szCs w:val="24"/>
        </w:rPr>
        <w:t xml:space="preserve"> Santana dos Santos</w:t>
      </w:r>
      <w:r w:rsidR="00757367">
        <w:rPr>
          <w:szCs w:val="24"/>
        </w:rPr>
        <w:t xml:space="preserve"> </w:t>
      </w:r>
      <w:r w:rsidR="005A26AD">
        <w:rPr>
          <w:szCs w:val="24"/>
        </w:rPr>
        <w:t xml:space="preserve"> </w:t>
      </w:r>
      <w:r w:rsidR="00F12289">
        <w:rPr>
          <w:b/>
          <w:szCs w:val="24"/>
        </w:rPr>
        <w:t>(Representante do</w:t>
      </w:r>
      <w:r w:rsidR="005A26AD" w:rsidRPr="00F73725">
        <w:rPr>
          <w:b/>
          <w:szCs w:val="24"/>
        </w:rPr>
        <w:t xml:space="preserve"> Conselho Tutelar)</w:t>
      </w:r>
      <w:r w:rsidR="005A26AD">
        <w:rPr>
          <w:b/>
          <w:szCs w:val="24"/>
        </w:rPr>
        <w:t>.</w:t>
      </w:r>
    </w:p>
    <w:p w:rsidR="00A5258F" w:rsidRDefault="00233309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21</w:t>
      </w:r>
      <w:r w:rsidR="00A5258F">
        <w:rPr>
          <w:b/>
          <w:szCs w:val="24"/>
        </w:rPr>
        <w:t xml:space="preserve">- </w:t>
      </w:r>
      <w:r w:rsidR="00A5258F">
        <w:rPr>
          <w:szCs w:val="24"/>
        </w:rPr>
        <w:t xml:space="preserve">Angelin Edson Avanci  </w:t>
      </w:r>
      <w:r w:rsidR="00A5258F">
        <w:rPr>
          <w:b/>
          <w:szCs w:val="24"/>
        </w:rPr>
        <w:t>(Representante do Comércio)</w:t>
      </w:r>
    </w:p>
    <w:p w:rsidR="00BB7EEC" w:rsidRDefault="00233309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22</w:t>
      </w:r>
      <w:r w:rsidR="00BB7EEC">
        <w:rPr>
          <w:b/>
          <w:szCs w:val="24"/>
        </w:rPr>
        <w:t xml:space="preserve">- </w:t>
      </w:r>
      <w:r w:rsidR="00BB7EEC">
        <w:rPr>
          <w:szCs w:val="24"/>
        </w:rPr>
        <w:t xml:space="preserve">Ronaldo Vladimir Moreira </w:t>
      </w:r>
      <w:r w:rsidR="00BB7EEC">
        <w:rPr>
          <w:b/>
          <w:szCs w:val="24"/>
        </w:rPr>
        <w:t>(Representante do Distrito de Bentópolis)</w:t>
      </w:r>
    </w:p>
    <w:p w:rsidR="00E024E4" w:rsidRDefault="00233309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23</w:t>
      </w:r>
      <w:r w:rsidR="00E024E4">
        <w:rPr>
          <w:szCs w:val="24"/>
        </w:rPr>
        <w:t xml:space="preserve">- Clodoaldo Cardoso </w:t>
      </w:r>
      <w:r w:rsidR="00E024E4">
        <w:rPr>
          <w:b/>
          <w:szCs w:val="24"/>
        </w:rPr>
        <w:t>(Representante das Igrejas Evangélicas)</w:t>
      </w:r>
    </w:p>
    <w:p w:rsidR="00233309" w:rsidRPr="00233309" w:rsidRDefault="00233309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24- </w:t>
      </w:r>
      <w:r>
        <w:rPr>
          <w:szCs w:val="24"/>
        </w:rPr>
        <w:t xml:space="preserve">Selma Fileti Dezoti </w:t>
      </w:r>
      <w:r>
        <w:rPr>
          <w:b/>
          <w:szCs w:val="24"/>
        </w:rPr>
        <w:t>(Secretária de Assistência Social)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</w:pPr>
      <w:r>
        <w:t>§1º. O Comitê a que alude esse dispositivo será Coordenado pela</w:t>
      </w:r>
      <w:r w:rsidR="00F12289">
        <w:t>s</w:t>
      </w:r>
      <w:r>
        <w:t xml:space="preserve"> Secretária</w:t>
      </w:r>
      <w:r w:rsidR="00F12289">
        <w:t xml:space="preserve">s </w:t>
      </w:r>
      <w:r>
        <w:t xml:space="preserve"> Municipal de </w:t>
      </w:r>
      <w:r w:rsidR="00F12289">
        <w:t>Saúde e Administração.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§2º. O C</w:t>
      </w:r>
      <w:r w:rsidR="00F12289">
        <w:t>omitê se reunirá a semanalmente</w:t>
      </w:r>
      <w:r>
        <w:t>,</w:t>
      </w:r>
      <w:r w:rsidR="00F12289">
        <w:t xml:space="preserve"> </w:t>
      </w:r>
      <w:r>
        <w:t xml:space="preserve"> ou</w:t>
      </w:r>
      <w:r w:rsidR="00F12289">
        <w:t xml:space="preserve"> </w:t>
      </w:r>
      <w:r>
        <w:t xml:space="preserve"> por convocação de seus coordenadores, para fins de deliberação e acompanhamento das ações e medidas aplicadas.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§3º. Os Coordenadores poderão convidar para participar das reuniões do Comitê, de acordo com o tema a ser discutido, com direito a voz: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 - membros do Poder</w:t>
      </w:r>
      <w:r w:rsidR="00820ABA">
        <w:t xml:space="preserve"> Executivo e</w:t>
      </w:r>
      <w:r>
        <w:t xml:space="preserve"> Legislativo, do Poder Judiciário e do Ministério Público;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 - outras autoridades públicas e especialistas.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3º</w:t>
      </w:r>
      <w:r>
        <w:t xml:space="preserve"> - Compete ao Comitê de Enfrentamento ao Coronavírus (COVID-19):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 - articular as ações governamentais e assessorar o Prefeito Municipal sobre a consciência situacional em questões decorrentes da pandemia da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II - planejar, coordenar e controlar as medidas de prevenção e enfrentamento ao contágio do Coronavírus (COVID-19);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III - acompanhar todas as medidas de prevenção e combate ao contágio do Coronavírus (COVID-19) a serem adotadas pelos órgãos e entidades do Município de Guaraci;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IV - supervisão e monitoramento dos impactos causados pelo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V - articular, com os entes públicos e privados, ações de enfrentamento da covid-19 e de seus impactos;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VI - adotar todas as medidas necessárias com o fito de cumprir o disposto neste Decreto, podendo, inclusive, convocar servidores públicos municipais para o auxílio no que for necessário.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4º-</w:t>
      </w:r>
      <w:r>
        <w:t xml:space="preserve"> A participação no Comitê, no Centro e nos grupos de trabalho será considerada prestação de serviço público relevante, não remunerada.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>
        <w:rPr>
          <w:b/>
          <w:szCs w:val="24"/>
        </w:rPr>
        <w:t>5</w:t>
      </w:r>
      <w:r w:rsidRPr="002C29C9">
        <w:rPr>
          <w:b/>
          <w:szCs w:val="24"/>
        </w:rPr>
        <w:t xml:space="preserve">º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 em vigor na data de sua publicação</w:t>
      </w:r>
      <w:r>
        <w:rPr>
          <w:szCs w:val="24"/>
        </w:rPr>
        <w:t xml:space="preserve"> legal, revogando </w:t>
      </w:r>
      <w:r w:rsidR="00233309">
        <w:rPr>
          <w:szCs w:val="24"/>
        </w:rPr>
        <w:t>o Decreto nº 019</w:t>
      </w:r>
      <w:r w:rsidR="00074323">
        <w:rPr>
          <w:szCs w:val="24"/>
        </w:rPr>
        <w:t>/2021.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637BA3">
        <w:rPr>
          <w:szCs w:val="24"/>
        </w:rPr>
        <w:t>Estado do Paraná</w:t>
      </w:r>
      <w:r w:rsidR="00E024E4">
        <w:rPr>
          <w:szCs w:val="24"/>
        </w:rPr>
        <w:t>,</w:t>
      </w:r>
      <w:r w:rsidR="00637BA3">
        <w:rPr>
          <w:szCs w:val="24"/>
        </w:rPr>
        <w:t xml:space="preserve"> ao</w:t>
      </w:r>
      <w:r w:rsidR="00E024E4">
        <w:rPr>
          <w:szCs w:val="24"/>
        </w:rPr>
        <w:t>s</w:t>
      </w:r>
      <w:r w:rsidR="00637BA3">
        <w:rPr>
          <w:szCs w:val="24"/>
        </w:rPr>
        <w:t xml:space="preserve"> </w:t>
      </w:r>
      <w:r w:rsidR="00233309">
        <w:rPr>
          <w:szCs w:val="24"/>
        </w:rPr>
        <w:t>11</w:t>
      </w:r>
      <w:r w:rsidR="00E024E4">
        <w:rPr>
          <w:szCs w:val="24"/>
        </w:rPr>
        <w:t xml:space="preserve"> dias do mês</w:t>
      </w:r>
      <w:r w:rsidR="00637BA3">
        <w:rPr>
          <w:szCs w:val="24"/>
        </w:rPr>
        <w:t xml:space="preserve"> de fevereiro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233309">
      <w:pPr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71" w:rsidRDefault="002C0171">
      <w:r>
        <w:separator/>
      </w:r>
    </w:p>
  </w:endnote>
  <w:endnote w:type="continuationSeparator" w:id="1">
    <w:p w:rsidR="002C0171" w:rsidRDefault="002C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71" w:rsidRDefault="002C0171">
      <w:r>
        <w:separator/>
      </w:r>
    </w:p>
  </w:footnote>
  <w:footnote w:type="continuationSeparator" w:id="1">
    <w:p w:rsidR="002C0171" w:rsidRDefault="002C0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13902"/>
    <w:rsid w:val="00060350"/>
    <w:rsid w:val="00073C07"/>
    <w:rsid w:val="00074323"/>
    <w:rsid w:val="00075A37"/>
    <w:rsid w:val="00084EBD"/>
    <w:rsid w:val="000C5AB1"/>
    <w:rsid w:val="000C5F84"/>
    <w:rsid w:val="000D0646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7520"/>
    <w:rsid w:val="00233309"/>
    <w:rsid w:val="00236D64"/>
    <w:rsid w:val="00237038"/>
    <w:rsid w:val="00241182"/>
    <w:rsid w:val="00241613"/>
    <w:rsid w:val="00246189"/>
    <w:rsid w:val="00251F84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0171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5A51"/>
    <w:rsid w:val="00485C63"/>
    <w:rsid w:val="004901F3"/>
    <w:rsid w:val="004B100C"/>
    <w:rsid w:val="004B6EC2"/>
    <w:rsid w:val="004C0E6E"/>
    <w:rsid w:val="004C2290"/>
    <w:rsid w:val="004D3708"/>
    <w:rsid w:val="004F42FE"/>
    <w:rsid w:val="0051091F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12220"/>
    <w:rsid w:val="00613B5E"/>
    <w:rsid w:val="006150BD"/>
    <w:rsid w:val="00637BA3"/>
    <w:rsid w:val="00653A5A"/>
    <w:rsid w:val="00655540"/>
    <w:rsid w:val="00656143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12252"/>
    <w:rsid w:val="007124C4"/>
    <w:rsid w:val="00712E97"/>
    <w:rsid w:val="0072184B"/>
    <w:rsid w:val="00741E4A"/>
    <w:rsid w:val="00754CE7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3D01"/>
    <w:rsid w:val="007F4972"/>
    <w:rsid w:val="00802A19"/>
    <w:rsid w:val="0081358F"/>
    <w:rsid w:val="00820ABA"/>
    <w:rsid w:val="00850989"/>
    <w:rsid w:val="008566E2"/>
    <w:rsid w:val="00863D35"/>
    <w:rsid w:val="0087147C"/>
    <w:rsid w:val="00874A1F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7285B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4DF1"/>
    <w:rsid w:val="00A01316"/>
    <w:rsid w:val="00A23F1B"/>
    <w:rsid w:val="00A35D53"/>
    <w:rsid w:val="00A4323E"/>
    <w:rsid w:val="00A435E5"/>
    <w:rsid w:val="00A44479"/>
    <w:rsid w:val="00A44C20"/>
    <w:rsid w:val="00A46889"/>
    <w:rsid w:val="00A5258F"/>
    <w:rsid w:val="00A6392B"/>
    <w:rsid w:val="00A77708"/>
    <w:rsid w:val="00A840AE"/>
    <w:rsid w:val="00A849E7"/>
    <w:rsid w:val="00AB338D"/>
    <w:rsid w:val="00AC2B56"/>
    <w:rsid w:val="00AD3DE5"/>
    <w:rsid w:val="00B05895"/>
    <w:rsid w:val="00B155FC"/>
    <w:rsid w:val="00B172E7"/>
    <w:rsid w:val="00B41B22"/>
    <w:rsid w:val="00B468E3"/>
    <w:rsid w:val="00B65FDE"/>
    <w:rsid w:val="00B75C71"/>
    <w:rsid w:val="00B763FF"/>
    <w:rsid w:val="00B82D7F"/>
    <w:rsid w:val="00B85A7A"/>
    <w:rsid w:val="00B870BC"/>
    <w:rsid w:val="00BA4132"/>
    <w:rsid w:val="00BB7EEC"/>
    <w:rsid w:val="00BE672D"/>
    <w:rsid w:val="00BF4014"/>
    <w:rsid w:val="00BF54D5"/>
    <w:rsid w:val="00C23FA3"/>
    <w:rsid w:val="00C30EA3"/>
    <w:rsid w:val="00C30F2A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21727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24E4"/>
    <w:rsid w:val="00E05C95"/>
    <w:rsid w:val="00E20B7C"/>
    <w:rsid w:val="00E23A33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Carta Convite 003/2</vt:lpstr>
      <vt:lpstr>    PUBLIQUE-SE,</vt:lpstr>
      <vt:lpstr>    REGISTRE-SE</vt:lpstr>
      <vt:lpstr>    E CUMPRA-SE.</vt:lpstr>
    </vt:vector>
  </TitlesOfParts>
  <Company>Final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Alisson</cp:lastModifiedBy>
  <cp:revision>2</cp:revision>
  <cp:lastPrinted>2021-02-01T13:46:00Z</cp:lastPrinted>
  <dcterms:created xsi:type="dcterms:W3CDTF">2021-02-11T16:41:00Z</dcterms:created>
  <dcterms:modified xsi:type="dcterms:W3CDTF">2021-02-11T16:41:00Z</dcterms:modified>
</cp:coreProperties>
</file>