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Pr="00874271" w:rsidRDefault="005A26AD" w:rsidP="000D4608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  <w:u w:val="single"/>
        </w:rPr>
        <w:t xml:space="preserve">DECRETO Nº </w:t>
      </w:r>
      <w:r w:rsidR="00693D83" w:rsidRPr="00874271">
        <w:rPr>
          <w:b/>
          <w:sz w:val="22"/>
          <w:szCs w:val="22"/>
          <w:u w:val="single"/>
        </w:rPr>
        <w:t xml:space="preserve"> 023</w:t>
      </w:r>
      <w:r w:rsidR="002A6857" w:rsidRPr="00874271">
        <w:rPr>
          <w:b/>
          <w:sz w:val="22"/>
          <w:szCs w:val="22"/>
          <w:u w:val="single"/>
        </w:rPr>
        <w:t>/2.021</w:t>
      </w:r>
    </w:p>
    <w:p w:rsidR="005A26AD" w:rsidRPr="00874271" w:rsidRDefault="005A26AD" w:rsidP="005A26AD">
      <w:pPr>
        <w:ind w:right="332"/>
        <w:jc w:val="both"/>
        <w:rPr>
          <w:b/>
          <w:sz w:val="22"/>
          <w:szCs w:val="22"/>
        </w:rPr>
      </w:pPr>
    </w:p>
    <w:p w:rsidR="005A26AD" w:rsidRPr="00874271" w:rsidRDefault="00EB5811" w:rsidP="005D7D7A">
      <w:pPr>
        <w:ind w:left="3969" w:right="-1"/>
        <w:jc w:val="both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SÚMULA</w:t>
      </w:r>
      <w:r w:rsidR="004C7C3F" w:rsidRPr="00874271">
        <w:rPr>
          <w:b/>
          <w:sz w:val="22"/>
          <w:szCs w:val="22"/>
        </w:rPr>
        <w:t>:</w:t>
      </w:r>
      <w:r w:rsidR="00693D83" w:rsidRPr="00874271">
        <w:rPr>
          <w:b/>
          <w:sz w:val="22"/>
          <w:szCs w:val="22"/>
        </w:rPr>
        <w:t xml:space="preserve"> ALTERA E</w:t>
      </w:r>
      <w:r w:rsidR="004C7C3F" w:rsidRPr="00874271">
        <w:rPr>
          <w:b/>
          <w:sz w:val="22"/>
          <w:szCs w:val="22"/>
        </w:rPr>
        <w:t xml:space="preserve"> </w:t>
      </w:r>
      <w:r w:rsidRPr="00874271">
        <w:rPr>
          <w:b/>
          <w:sz w:val="22"/>
          <w:szCs w:val="22"/>
        </w:rPr>
        <w:t>PRORROGA</w:t>
      </w:r>
      <w:r w:rsidR="00693D83" w:rsidRPr="00874271">
        <w:rPr>
          <w:b/>
          <w:sz w:val="22"/>
          <w:szCs w:val="22"/>
        </w:rPr>
        <w:t xml:space="preserve"> POR MAIS 17</w:t>
      </w:r>
      <w:r w:rsidR="00D212B8" w:rsidRPr="00874271">
        <w:rPr>
          <w:b/>
          <w:sz w:val="22"/>
          <w:szCs w:val="22"/>
        </w:rPr>
        <w:t xml:space="preserve"> DIAS A VIGÊNCIA</w:t>
      </w:r>
      <w:r w:rsidRPr="00874271">
        <w:rPr>
          <w:b/>
          <w:sz w:val="22"/>
          <w:szCs w:val="22"/>
        </w:rPr>
        <w:t xml:space="preserve"> </w:t>
      </w:r>
      <w:r w:rsidR="00D212B8" w:rsidRPr="00874271">
        <w:rPr>
          <w:b/>
          <w:sz w:val="22"/>
          <w:szCs w:val="22"/>
        </w:rPr>
        <w:t xml:space="preserve">DAS </w:t>
      </w:r>
      <w:r w:rsidR="00255AFA" w:rsidRPr="00874271">
        <w:rPr>
          <w:b/>
          <w:sz w:val="22"/>
          <w:szCs w:val="22"/>
        </w:rPr>
        <w:t>MEDIDA</w:t>
      </w:r>
      <w:r w:rsidR="004C7C3F" w:rsidRPr="00874271">
        <w:rPr>
          <w:b/>
          <w:sz w:val="22"/>
          <w:szCs w:val="22"/>
        </w:rPr>
        <w:t>S</w:t>
      </w:r>
      <w:r w:rsidR="00255AFA" w:rsidRPr="00874271">
        <w:rPr>
          <w:b/>
          <w:sz w:val="22"/>
          <w:szCs w:val="22"/>
        </w:rPr>
        <w:t xml:space="preserve"> </w:t>
      </w:r>
      <w:r w:rsidR="003812FD" w:rsidRPr="00874271">
        <w:rPr>
          <w:b/>
          <w:sz w:val="22"/>
          <w:szCs w:val="22"/>
        </w:rPr>
        <w:t>DE DIST</w:t>
      </w:r>
      <w:r w:rsidR="00255AFA" w:rsidRPr="00874271">
        <w:rPr>
          <w:b/>
          <w:sz w:val="22"/>
          <w:szCs w:val="22"/>
        </w:rPr>
        <w:t>ANCIAMENTO SOCIAL PARA O ENFRENTA</w:t>
      </w:r>
      <w:r w:rsidR="00D212B8" w:rsidRPr="00874271">
        <w:rPr>
          <w:b/>
          <w:sz w:val="22"/>
          <w:szCs w:val="22"/>
        </w:rPr>
        <w:t>MENTO DA PANDEMIA DO COVID-19 DISPOSTAS  NO</w:t>
      </w:r>
      <w:r w:rsidR="00255AFA" w:rsidRPr="00874271">
        <w:rPr>
          <w:b/>
          <w:sz w:val="22"/>
          <w:szCs w:val="22"/>
        </w:rPr>
        <w:t xml:space="preserve"> DECRETO MUNICIPAL Nº 005/2021, </w:t>
      </w:r>
      <w:r w:rsidR="005A26AD" w:rsidRPr="00874271">
        <w:rPr>
          <w:b/>
          <w:sz w:val="22"/>
          <w:szCs w:val="22"/>
        </w:rPr>
        <w:t>E DÁ OUTRAS PROVIDÊNCIAS.</w:t>
      </w:r>
    </w:p>
    <w:p w:rsidR="005A26AD" w:rsidRPr="00874271" w:rsidRDefault="005A26AD" w:rsidP="005D7D7A">
      <w:pPr>
        <w:ind w:right="-1"/>
        <w:jc w:val="both"/>
        <w:rPr>
          <w:b/>
          <w:sz w:val="22"/>
          <w:szCs w:val="22"/>
        </w:rPr>
      </w:pPr>
    </w:p>
    <w:p w:rsidR="005A26AD" w:rsidRPr="00874271" w:rsidRDefault="009F4DF1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SIDNEI DEZOTI</w:t>
      </w:r>
      <w:r w:rsidR="005A26AD" w:rsidRPr="00874271">
        <w:rPr>
          <w:b/>
          <w:sz w:val="22"/>
          <w:szCs w:val="22"/>
          <w:u w:val="single"/>
        </w:rPr>
        <w:t>,</w:t>
      </w:r>
      <w:r w:rsidR="0038489D" w:rsidRPr="00874271">
        <w:rPr>
          <w:b/>
          <w:sz w:val="22"/>
          <w:szCs w:val="22"/>
          <w:u w:val="single"/>
        </w:rPr>
        <w:t xml:space="preserve"> </w:t>
      </w:r>
      <w:r w:rsidR="005A26AD" w:rsidRPr="00874271">
        <w:rPr>
          <w:b/>
          <w:sz w:val="22"/>
          <w:szCs w:val="22"/>
          <w:u w:val="single"/>
        </w:rPr>
        <w:t xml:space="preserve"> PREFEITO DO MUNICÍPIO DE GUARACI</w:t>
      </w:r>
      <w:r w:rsidR="005A26AD" w:rsidRPr="00874271">
        <w:rPr>
          <w:sz w:val="22"/>
          <w:szCs w:val="22"/>
        </w:rPr>
        <w:t xml:space="preserve">, Estado do Paraná, no uso das atribuições legais que lhe são conferidas por Lei; </w:t>
      </w:r>
    </w:p>
    <w:p w:rsidR="00874271" w:rsidRPr="00874271" w:rsidRDefault="00874271" w:rsidP="00874271">
      <w:pPr>
        <w:ind w:left="708"/>
        <w:jc w:val="both"/>
        <w:rPr>
          <w:sz w:val="22"/>
          <w:szCs w:val="22"/>
        </w:rPr>
      </w:pPr>
    </w:p>
    <w:p w:rsidR="005A26AD" w:rsidRPr="00874271" w:rsidRDefault="005A26AD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>que o momento atual é complexo</w:t>
      </w:r>
      <w:r w:rsidR="009F4DF1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 xml:space="preserve">com  aumento expressivo de casos positivos no Município, exigindo medidas necessárias e urgentes de prevenção </w:t>
      </w:r>
      <w:r w:rsidRPr="00874271">
        <w:rPr>
          <w:sz w:val="22"/>
          <w:szCs w:val="22"/>
        </w:rPr>
        <w:t>;</w:t>
      </w:r>
    </w:p>
    <w:p w:rsidR="00243C24" w:rsidRPr="00874271" w:rsidRDefault="00243C24" w:rsidP="00874271">
      <w:pPr>
        <w:ind w:left="708"/>
        <w:jc w:val="both"/>
        <w:rPr>
          <w:sz w:val="22"/>
          <w:szCs w:val="22"/>
        </w:rPr>
      </w:pPr>
    </w:p>
    <w:p w:rsidR="00243C24" w:rsidRPr="00874271" w:rsidRDefault="00243C24" w:rsidP="00874271">
      <w:pPr>
        <w:ind w:left="708"/>
        <w:jc w:val="both"/>
        <w:rPr>
          <w:rFonts w:ascii="Arial" w:hAnsi="Arial" w:cs="Arial"/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b/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a situação da Pandemia e a capacidade de resposta do sistema de saúde municipal e regional;</w:t>
      </w:r>
    </w:p>
    <w:p w:rsidR="005A26AD" w:rsidRPr="00874271" w:rsidRDefault="00243C24" w:rsidP="00874271">
      <w:pPr>
        <w:jc w:val="both"/>
        <w:rPr>
          <w:sz w:val="22"/>
          <w:szCs w:val="22"/>
        </w:rPr>
      </w:pPr>
      <w:r w:rsidRPr="00874271">
        <w:rPr>
          <w:sz w:val="22"/>
          <w:szCs w:val="22"/>
        </w:rPr>
        <w:t xml:space="preserve"> </w:t>
      </w:r>
    </w:p>
    <w:p w:rsidR="005A26AD" w:rsidRPr="00874271" w:rsidRDefault="005A26AD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="003812FD" w:rsidRPr="00874271">
        <w:rPr>
          <w:b/>
          <w:sz w:val="22"/>
          <w:szCs w:val="22"/>
          <w:u w:val="single"/>
        </w:rPr>
        <w:t xml:space="preserve"> </w:t>
      </w:r>
      <w:r w:rsidR="004C7C3F" w:rsidRPr="00874271">
        <w:rPr>
          <w:sz w:val="22"/>
          <w:szCs w:val="22"/>
        </w:rPr>
        <w:t>o Decreto Estadual 6.</w:t>
      </w:r>
      <w:r w:rsidR="00693D83" w:rsidRPr="00874271">
        <w:rPr>
          <w:sz w:val="22"/>
          <w:szCs w:val="22"/>
        </w:rPr>
        <w:t>828</w:t>
      </w:r>
      <w:r w:rsidR="004C7C3F" w:rsidRPr="00874271">
        <w:rPr>
          <w:sz w:val="22"/>
          <w:szCs w:val="22"/>
        </w:rPr>
        <w:t>/21.</w:t>
      </w:r>
    </w:p>
    <w:p w:rsidR="004C7C3F" w:rsidRPr="00874271" w:rsidRDefault="004C7C3F" w:rsidP="005D7D7A">
      <w:pPr>
        <w:ind w:left="708"/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8"/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DECRETA:</w:t>
      </w: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Art. 1º</w:t>
      </w:r>
      <w:r w:rsidR="000D4608" w:rsidRPr="00874271">
        <w:rPr>
          <w:sz w:val="22"/>
          <w:szCs w:val="22"/>
        </w:rPr>
        <w:t xml:space="preserve"> - Prorroga até o dia 28 de fevereiro de 2021 a vigência das medidas disposta no</w:t>
      </w:r>
      <w:r w:rsidR="004C7C3F" w:rsidRPr="00874271">
        <w:rPr>
          <w:sz w:val="22"/>
          <w:szCs w:val="22"/>
        </w:rPr>
        <w:t xml:space="preserve"> Decreto Municipal </w:t>
      </w:r>
      <w:r w:rsidR="000D4608" w:rsidRPr="00874271">
        <w:rPr>
          <w:b/>
          <w:sz w:val="22"/>
          <w:szCs w:val="22"/>
        </w:rPr>
        <w:t xml:space="preserve"> nº</w:t>
      </w:r>
      <w:r w:rsidR="004C7C3F" w:rsidRPr="00874271">
        <w:rPr>
          <w:b/>
          <w:sz w:val="22"/>
          <w:szCs w:val="22"/>
        </w:rPr>
        <w:t xml:space="preserve"> 005/2021</w:t>
      </w:r>
      <w:r w:rsidR="004C7C3F" w:rsidRPr="00874271">
        <w:rPr>
          <w:sz w:val="22"/>
          <w:szCs w:val="22"/>
        </w:rPr>
        <w:t>, de 18 de janeiro de 2021.</w:t>
      </w:r>
    </w:p>
    <w:p w:rsidR="000D4608" w:rsidRPr="00874271" w:rsidRDefault="000D4608" w:rsidP="005D7D7A">
      <w:pPr>
        <w:ind w:left="705"/>
        <w:jc w:val="both"/>
        <w:rPr>
          <w:sz w:val="22"/>
          <w:szCs w:val="22"/>
        </w:rPr>
      </w:pPr>
    </w:p>
    <w:p w:rsidR="00693D83" w:rsidRPr="00874271" w:rsidRDefault="00693D83" w:rsidP="005D7D7A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</w:t>
      </w:r>
      <w:r w:rsidRPr="00874271">
        <w:rPr>
          <w:sz w:val="22"/>
          <w:szCs w:val="22"/>
        </w:rPr>
        <w:t xml:space="preserve">. </w:t>
      </w:r>
      <w:r w:rsidRPr="00874271">
        <w:rPr>
          <w:b/>
          <w:sz w:val="22"/>
          <w:szCs w:val="22"/>
        </w:rPr>
        <w:t xml:space="preserve">2º - </w:t>
      </w:r>
      <w:r w:rsidR="00532225" w:rsidRPr="00874271">
        <w:rPr>
          <w:sz w:val="22"/>
          <w:szCs w:val="22"/>
        </w:rPr>
        <w:t>Altera o Inciso III do Art. 1º do Decreto Municipal nº 00</w:t>
      </w:r>
      <w:r w:rsidR="000D4608" w:rsidRPr="00874271">
        <w:rPr>
          <w:sz w:val="22"/>
          <w:szCs w:val="22"/>
        </w:rPr>
        <w:t>5/2021 de 18 de janeiro de 2021:</w:t>
      </w:r>
    </w:p>
    <w:p w:rsidR="00532225" w:rsidRPr="00874271" w:rsidRDefault="000D4608" w:rsidP="000D4608">
      <w:pPr>
        <w:pStyle w:val="PargrafodaLista"/>
        <w:ind w:left="1425"/>
        <w:jc w:val="both"/>
        <w:rPr>
          <w:b/>
          <w:i/>
          <w:sz w:val="22"/>
          <w:szCs w:val="22"/>
        </w:rPr>
      </w:pPr>
      <w:r w:rsidRPr="00874271">
        <w:rPr>
          <w:sz w:val="22"/>
          <w:szCs w:val="22"/>
        </w:rPr>
        <w:t>“</w:t>
      </w:r>
      <w:r w:rsidR="00532225" w:rsidRPr="00874271">
        <w:rPr>
          <w:b/>
          <w:i/>
          <w:sz w:val="22"/>
          <w:szCs w:val="22"/>
        </w:rPr>
        <w:t>Suspensão de eventos, confraternizações, reuniões, palestras e/ou encontros presenciais</w:t>
      </w:r>
      <w:r w:rsidR="00874271" w:rsidRPr="00874271">
        <w:rPr>
          <w:b/>
          <w:i/>
          <w:sz w:val="22"/>
          <w:szCs w:val="22"/>
        </w:rPr>
        <w:t>, que causem aglomerações com grupos de mais</w:t>
      </w:r>
      <w:r w:rsidRPr="00874271">
        <w:rPr>
          <w:b/>
          <w:i/>
          <w:sz w:val="22"/>
          <w:szCs w:val="22"/>
        </w:rPr>
        <w:t xml:space="preserve"> de 10</w:t>
      </w:r>
      <w:r w:rsidR="00874271" w:rsidRPr="00874271">
        <w:rPr>
          <w:b/>
          <w:i/>
          <w:sz w:val="22"/>
          <w:szCs w:val="22"/>
        </w:rPr>
        <w:t xml:space="preserve"> (dez) pessoas, excluídas da contagem crianças de até 14 anos.”</w:t>
      </w:r>
    </w:p>
    <w:p w:rsidR="005A26AD" w:rsidRPr="00874271" w:rsidRDefault="005A26AD" w:rsidP="000D4608">
      <w:pPr>
        <w:jc w:val="both"/>
        <w:rPr>
          <w:b/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Art.</w:t>
      </w:r>
      <w:r w:rsidR="00874271" w:rsidRPr="00874271">
        <w:rPr>
          <w:b/>
          <w:sz w:val="22"/>
          <w:szCs w:val="22"/>
        </w:rPr>
        <w:t xml:space="preserve"> </w:t>
      </w:r>
      <w:r w:rsidRPr="00874271">
        <w:rPr>
          <w:b/>
          <w:sz w:val="22"/>
          <w:szCs w:val="22"/>
        </w:rPr>
        <w:t xml:space="preserve"> </w:t>
      </w:r>
      <w:r w:rsidR="000D4608" w:rsidRPr="00874271">
        <w:rPr>
          <w:b/>
          <w:sz w:val="22"/>
          <w:szCs w:val="22"/>
        </w:rPr>
        <w:t>3º</w:t>
      </w:r>
      <w:r w:rsidRPr="00874271">
        <w:rPr>
          <w:b/>
          <w:sz w:val="22"/>
          <w:szCs w:val="22"/>
        </w:rPr>
        <w:t xml:space="preserve"> </w:t>
      </w:r>
      <w:r w:rsidRPr="00874271">
        <w:rPr>
          <w:sz w:val="22"/>
          <w:szCs w:val="22"/>
        </w:rPr>
        <w:t>-</w:t>
      </w:r>
      <w:r w:rsidR="00BE6D9F" w:rsidRPr="00874271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Este Decreto entra</w:t>
      </w:r>
      <w:r w:rsidR="003812FD" w:rsidRPr="00874271">
        <w:rPr>
          <w:sz w:val="22"/>
          <w:szCs w:val="22"/>
        </w:rPr>
        <w:t xml:space="preserve">rá </w:t>
      </w:r>
      <w:r w:rsidRPr="00874271">
        <w:rPr>
          <w:sz w:val="22"/>
          <w:szCs w:val="22"/>
        </w:rPr>
        <w:t xml:space="preserve"> em vigor na data de sua publicação legal, revogando </w:t>
      </w:r>
      <w:r w:rsidR="003812FD" w:rsidRPr="00874271">
        <w:rPr>
          <w:sz w:val="22"/>
          <w:szCs w:val="22"/>
        </w:rPr>
        <w:t>as disposições em contrário.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PUBLIQUE-SE,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REGISTRE-SE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E CUMPRA-SE.</w:t>
      </w:r>
    </w:p>
    <w:p w:rsidR="005A26AD" w:rsidRPr="00874271" w:rsidRDefault="005A26AD" w:rsidP="005D7D7A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  <w:r w:rsidRPr="00874271">
        <w:rPr>
          <w:sz w:val="22"/>
          <w:szCs w:val="22"/>
        </w:rPr>
        <w:t xml:space="preserve">Edifício da Prefeitura Municipal de Guaraci, </w:t>
      </w:r>
      <w:r w:rsidR="003812FD" w:rsidRPr="00874271">
        <w:rPr>
          <w:sz w:val="22"/>
          <w:szCs w:val="22"/>
        </w:rPr>
        <w:t xml:space="preserve">Estado do </w:t>
      </w:r>
      <w:r w:rsidR="00BE6D9F" w:rsidRPr="00874271">
        <w:rPr>
          <w:sz w:val="22"/>
          <w:szCs w:val="22"/>
        </w:rPr>
        <w:t xml:space="preserve">Paraná aos  </w:t>
      </w:r>
      <w:r w:rsidR="00874271" w:rsidRPr="00874271">
        <w:rPr>
          <w:sz w:val="22"/>
          <w:szCs w:val="22"/>
        </w:rPr>
        <w:t>11</w:t>
      </w:r>
      <w:r w:rsidR="0099448A" w:rsidRPr="00874271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dias do mês de </w:t>
      </w:r>
      <w:r w:rsidR="00BE6D9F" w:rsidRPr="00874271">
        <w:rPr>
          <w:sz w:val="22"/>
          <w:szCs w:val="22"/>
        </w:rPr>
        <w:t>fevereiro</w:t>
      </w:r>
      <w:r w:rsidRPr="00874271">
        <w:rPr>
          <w:sz w:val="22"/>
          <w:szCs w:val="22"/>
        </w:rPr>
        <w:t xml:space="preserve"> </w:t>
      </w:r>
      <w:r w:rsidR="0038489D" w:rsidRPr="00874271">
        <w:rPr>
          <w:sz w:val="22"/>
          <w:szCs w:val="22"/>
        </w:rPr>
        <w:t>de 2021</w:t>
      </w:r>
      <w:r w:rsidR="0038489D" w:rsidRPr="00874271">
        <w:rPr>
          <w:b/>
          <w:sz w:val="22"/>
          <w:szCs w:val="22"/>
        </w:rPr>
        <w:t>.</w:t>
      </w:r>
      <w:r w:rsidRPr="00874271">
        <w:rPr>
          <w:b/>
          <w:sz w:val="22"/>
          <w:szCs w:val="22"/>
        </w:rPr>
        <w:t xml:space="preserve">  </w:t>
      </w:r>
    </w:p>
    <w:p w:rsidR="005A26AD" w:rsidRPr="00874271" w:rsidRDefault="005A26AD" w:rsidP="005D7D7A">
      <w:pPr>
        <w:jc w:val="both"/>
        <w:rPr>
          <w:b/>
          <w:sz w:val="22"/>
          <w:szCs w:val="22"/>
          <w:u w:val="single"/>
        </w:rPr>
      </w:pPr>
    </w:p>
    <w:p w:rsidR="005D7D7A" w:rsidRPr="00874271" w:rsidRDefault="005A26AD" w:rsidP="005D7D7A">
      <w:pPr>
        <w:jc w:val="center"/>
        <w:rPr>
          <w:sz w:val="22"/>
          <w:szCs w:val="22"/>
        </w:rPr>
      </w:pPr>
      <w:r w:rsidRPr="00874271">
        <w:rPr>
          <w:sz w:val="22"/>
          <w:szCs w:val="22"/>
        </w:rPr>
        <w:t>Atenciosamente,</w:t>
      </w:r>
    </w:p>
    <w:p w:rsidR="005D7D7A" w:rsidRPr="00874271" w:rsidRDefault="005D7D7A" w:rsidP="005D7D7A">
      <w:pPr>
        <w:jc w:val="center"/>
        <w:rPr>
          <w:sz w:val="22"/>
          <w:szCs w:val="22"/>
        </w:rPr>
      </w:pPr>
    </w:p>
    <w:p w:rsidR="005D7D7A" w:rsidRPr="00874271" w:rsidRDefault="005D7D7A" w:rsidP="005D7D7A">
      <w:pPr>
        <w:jc w:val="center"/>
        <w:rPr>
          <w:sz w:val="22"/>
          <w:szCs w:val="22"/>
        </w:rPr>
      </w:pPr>
    </w:p>
    <w:p w:rsidR="005A26AD" w:rsidRPr="00874271" w:rsidRDefault="0099448A" w:rsidP="005D7D7A">
      <w:pPr>
        <w:jc w:val="center"/>
        <w:rPr>
          <w:sz w:val="22"/>
          <w:szCs w:val="22"/>
        </w:rPr>
      </w:pPr>
      <w:r w:rsidRPr="00874271">
        <w:rPr>
          <w:b/>
          <w:sz w:val="22"/>
          <w:szCs w:val="22"/>
        </w:rPr>
        <w:t>_________________________________</w:t>
      </w:r>
    </w:p>
    <w:p w:rsidR="005A26AD" w:rsidRPr="00874271" w:rsidRDefault="00757367" w:rsidP="005D7D7A">
      <w:pPr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SIDNEI DEZOTI</w:t>
      </w:r>
    </w:p>
    <w:p w:rsidR="005A26AD" w:rsidRPr="00874271" w:rsidRDefault="005A26AD" w:rsidP="005D7D7A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</w:rPr>
        <w:t>Prefeito Municipal</w:t>
      </w:r>
    </w:p>
    <w:p w:rsidR="005A26AD" w:rsidRPr="005D7D7A" w:rsidRDefault="005A26AD" w:rsidP="005D7D7A">
      <w:pPr>
        <w:rPr>
          <w:rFonts w:ascii="Arial" w:hAnsi="Arial" w:cs="Arial"/>
          <w:b/>
          <w:sz w:val="23"/>
          <w:szCs w:val="23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874271">
      <w:headerReference w:type="default" r:id="rId8"/>
      <w:footerReference w:type="default" r:id="rId9"/>
      <w:pgSz w:w="12240" w:h="15840"/>
      <w:pgMar w:top="912" w:right="851" w:bottom="567" w:left="1134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4FB" w:rsidRDefault="009104FB">
      <w:r>
        <w:separator/>
      </w:r>
    </w:p>
  </w:endnote>
  <w:endnote w:type="continuationSeparator" w:id="1">
    <w:p w:rsidR="009104FB" w:rsidRDefault="00910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4FB" w:rsidRDefault="009104FB">
      <w:r>
        <w:separator/>
      </w:r>
    </w:p>
  </w:footnote>
  <w:footnote w:type="continuationSeparator" w:id="1">
    <w:p w:rsidR="009104FB" w:rsidRDefault="00910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34EBF"/>
    <w:multiLevelType w:val="hybridMultilevel"/>
    <w:tmpl w:val="66C29D3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60350"/>
    <w:rsid w:val="000656CB"/>
    <w:rsid w:val="00073C07"/>
    <w:rsid w:val="00074323"/>
    <w:rsid w:val="00075A37"/>
    <w:rsid w:val="00084855"/>
    <w:rsid w:val="00084EBD"/>
    <w:rsid w:val="000C5AB1"/>
    <w:rsid w:val="000C5F84"/>
    <w:rsid w:val="000C69A8"/>
    <w:rsid w:val="000D0646"/>
    <w:rsid w:val="000D4608"/>
    <w:rsid w:val="000E1A84"/>
    <w:rsid w:val="000F775D"/>
    <w:rsid w:val="0010120E"/>
    <w:rsid w:val="00107509"/>
    <w:rsid w:val="00117CA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38EF"/>
    <w:rsid w:val="00227520"/>
    <w:rsid w:val="00234B3D"/>
    <w:rsid w:val="00236D64"/>
    <w:rsid w:val="00237038"/>
    <w:rsid w:val="00241182"/>
    <w:rsid w:val="00241613"/>
    <w:rsid w:val="00243C24"/>
    <w:rsid w:val="00251F84"/>
    <w:rsid w:val="00255AFA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12FD"/>
    <w:rsid w:val="0038489D"/>
    <w:rsid w:val="003B056C"/>
    <w:rsid w:val="003C652A"/>
    <w:rsid w:val="003D79B2"/>
    <w:rsid w:val="003E5FBA"/>
    <w:rsid w:val="0040118A"/>
    <w:rsid w:val="00411319"/>
    <w:rsid w:val="00414CFA"/>
    <w:rsid w:val="00417E7C"/>
    <w:rsid w:val="00431C70"/>
    <w:rsid w:val="004426DB"/>
    <w:rsid w:val="00470EF1"/>
    <w:rsid w:val="0047595C"/>
    <w:rsid w:val="0048204D"/>
    <w:rsid w:val="00484F11"/>
    <w:rsid w:val="00485A51"/>
    <w:rsid w:val="00485C63"/>
    <w:rsid w:val="004901F3"/>
    <w:rsid w:val="004B100C"/>
    <w:rsid w:val="004B6EC2"/>
    <w:rsid w:val="004C0E6E"/>
    <w:rsid w:val="004C2290"/>
    <w:rsid w:val="004C7C3F"/>
    <w:rsid w:val="004D2E06"/>
    <w:rsid w:val="004D3708"/>
    <w:rsid w:val="004E6A1A"/>
    <w:rsid w:val="004F42FE"/>
    <w:rsid w:val="0051091F"/>
    <w:rsid w:val="0052043B"/>
    <w:rsid w:val="00527177"/>
    <w:rsid w:val="00531CFE"/>
    <w:rsid w:val="00532225"/>
    <w:rsid w:val="005344E6"/>
    <w:rsid w:val="005551F2"/>
    <w:rsid w:val="00560870"/>
    <w:rsid w:val="005A26AD"/>
    <w:rsid w:val="005B32EA"/>
    <w:rsid w:val="005C3EA9"/>
    <w:rsid w:val="005C47C1"/>
    <w:rsid w:val="005D00CA"/>
    <w:rsid w:val="005D114A"/>
    <w:rsid w:val="005D4DCB"/>
    <w:rsid w:val="005D7D7A"/>
    <w:rsid w:val="005E024C"/>
    <w:rsid w:val="00612220"/>
    <w:rsid w:val="00613B5E"/>
    <w:rsid w:val="006150BD"/>
    <w:rsid w:val="00653A5A"/>
    <w:rsid w:val="00655540"/>
    <w:rsid w:val="00657B8B"/>
    <w:rsid w:val="0066664D"/>
    <w:rsid w:val="00666A70"/>
    <w:rsid w:val="00693D83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05B30"/>
    <w:rsid w:val="007124C4"/>
    <w:rsid w:val="00712E97"/>
    <w:rsid w:val="0072184B"/>
    <w:rsid w:val="00740DD0"/>
    <w:rsid w:val="00741E4A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42910"/>
    <w:rsid w:val="00850989"/>
    <w:rsid w:val="008566E2"/>
    <w:rsid w:val="00863D35"/>
    <w:rsid w:val="0087147C"/>
    <w:rsid w:val="00874271"/>
    <w:rsid w:val="00874A1F"/>
    <w:rsid w:val="008830C7"/>
    <w:rsid w:val="00892E8B"/>
    <w:rsid w:val="00896696"/>
    <w:rsid w:val="00897BD1"/>
    <w:rsid w:val="008C745C"/>
    <w:rsid w:val="008E5AE3"/>
    <w:rsid w:val="008E5D41"/>
    <w:rsid w:val="008F2FD6"/>
    <w:rsid w:val="00905C1F"/>
    <w:rsid w:val="009104FB"/>
    <w:rsid w:val="00910B0C"/>
    <w:rsid w:val="00910D62"/>
    <w:rsid w:val="00911A81"/>
    <w:rsid w:val="00914CAF"/>
    <w:rsid w:val="00914D98"/>
    <w:rsid w:val="00916BAA"/>
    <w:rsid w:val="0092350D"/>
    <w:rsid w:val="0092648A"/>
    <w:rsid w:val="00934BDF"/>
    <w:rsid w:val="00951FE6"/>
    <w:rsid w:val="00952FDF"/>
    <w:rsid w:val="00954462"/>
    <w:rsid w:val="00961C25"/>
    <w:rsid w:val="0096595C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3F78"/>
    <w:rsid w:val="009F4DF1"/>
    <w:rsid w:val="00A23F1B"/>
    <w:rsid w:val="00A35D53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AE521C"/>
    <w:rsid w:val="00B05895"/>
    <w:rsid w:val="00B155FC"/>
    <w:rsid w:val="00B172E7"/>
    <w:rsid w:val="00B204BB"/>
    <w:rsid w:val="00B23D7B"/>
    <w:rsid w:val="00B41B22"/>
    <w:rsid w:val="00B468E3"/>
    <w:rsid w:val="00B65FDE"/>
    <w:rsid w:val="00B75C71"/>
    <w:rsid w:val="00B763FF"/>
    <w:rsid w:val="00B85A7A"/>
    <w:rsid w:val="00B870BC"/>
    <w:rsid w:val="00BA009D"/>
    <w:rsid w:val="00BA4132"/>
    <w:rsid w:val="00BE672D"/>
    <w:rsid w:val="00BE6D9F"/>
    <w:rsid w:val="00BF4014"/>
    <w:rsid w:val="00BF54D5"/>
    <w:rsid w:val="00C030B7"/>
    <w:rsid w:val="00C23FA3"/>
    <w:rsid w:val="00C25E17"/>
    <w:rsid w:val="00C30EA3"/>
    <w:rsid w:val="00C30F2A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212B8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B5811"/>
    <w:rsid w:val="00EC7AFB"/>
    <w:rsid w:val="00ED560F"/>
    <w:rsid w:val="00ED59C9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73CDB"/>
    <w:rsid w:val="00F74E80"/>
    <w:rsid w:val="00F83B67"/>
    <w:rsid w:val="00F85F20"/>
    <w:rsid w:val="00FA0EEC"/>
    <w:rsid w:val="00FA17DA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  <w:style w:type="paragraph" w:styleId="PargrafodaLista">
    <w:name w:val="List Paragraph"/>
    <w:basedOn w:val="Normal"/>
    <w:uiPriority w:val="34"/>
    <w:qFormat/>
    <w:rsid w:val="00532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Carta Convite 003/2</vt:lpstr>
      <vt:lpstr>    PUBLIQUE-SE,</vt:lpstr>
      <vt:lpstr>    REGISTRE-SE</vt:lpstr>
      <vt:lpstr>    E CUMPRA-SE.</vt:lpstr>
    </vt:vector>
  </TitlesOfParts>
  <Company>Final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Alisson</cp:lastModifiedBy>
  <cp:revision>4</cp:revision>
  <cp:lastPrinted>2021-01-22T18:50:00Z</cp:lastPrinted>
  <dcterms:created xsi:type="dcterms:W3CDTF">2021-02-11T17:22:00Z</dcterms:created>
  <dcterms:modified xsi:type="dcterms:W3CDTF">2021-02-11T18:12:00Z</dcterms:modified>
</cp:coreProperties>
</file>